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88" w:lineRule="auto"/>
        <w:rPr>
          <w:rFonts w:ascii="Roboto" w:cs="Roboto" w:eastAsia="Roboto" w:hAnsi="Roboto"/>
          <w:b w:val="1"/>
          <w:bCs w:val="1"/>
          <w:color w:val="41454a"/>
          <w:sz w:val="30"/>
          <w:szCs w:val="30"/>
        </w:rPr>
      </w:pPr>
      <w:bookmarkStart w:colFirst="0" w:colLast="0" w:name="_ggaa0bhu2p08" w:id="0"/>
      <w:bookmarkEnd w:id="0"/>
      <w:r w:rsidDel="00000000" w:rsidR="00000000" w:rsidRPr="00000000">
        <w:rPr>
          <w:rFonts w:ascii="Roboto" w:cs="Roboto" w:eastAsia="Roboto" w:hAnsi="Roboto"/>
          <w:b w:val="1"/>
          <w:bCs w:val="1"/>
          <w:color w:val="41454a"/>
          <w:sz w:val="30"/>
          <w:szCs w:val="30"/>
          <w:rtl w:val="0"/>
        </w:rPr>
        <w:t xml:space="preserve">3: Know thy reader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In this lesson, we're looking at our readers - who are they, how do they choose their books, and what habits do they have that will impact our brand?</w:t>
      </w:r>
    </w:p>
    <w:p w:rsidR="00000000" w:rsidDel="00000000" w:rsidP="00000000" w:rsidRDefault="00000000" w:rsidRPr="00000000" w14:paraId="00000004">
      <w:pPr>
        <w:spacing w:after="240" w:before="240" w:lineRule="auto"/>
        <w:rPr/>
      </w:pPr>
      <w:r w:rsidDel="00000000" w:rsidR="00000000" w:rsidRPr="00000000">
        <w:rPr>
          <w:rtl w:val="0"/>
        </w:rPr>
        <w:t xml:space="preserve">This video is in two parts because my cat tore out the computer cable while I was filming :)</w:t>
      </w:r>
    </w:p>
    <w:p w:rsidR="00000000" w:rsidDel="00000000" w:rsidP="00000000" w:rsidRDefault="00000000" w:rsidRPr="00000000" w14:paraId="00000005">
      <w:pPr>
        <w:pStyle w:val="Heading1"/>
        <w:rPr/>
      </w:pPr>
      <w:bookmarkStart w:colFirst="0" w:colLast="0" w:name="_4f9r9r4gkldy" w:id="1"/>
      <w:bookmarkEnd w:id="1"/>
      <w:r w:rsidDel="00000000" w:rsidR="00000000" w:rsidRPr="00000000">
        <w:rPr>
          <w:rtl w:val="0"/>
        </w:rPr>
        <w:t xml:space="preserve">Transcript</w:t>
      </w:r>
    </w:p>
    <w:p w:rsidR="00000000" w:rsidDel="00000000" w:rsidP="00000000" w:rsidRDefault="00000000" w:rsidRPr="00000000" w14:paraId="00000006">
      <w:pPr>
        <w:spacing w:after="240" w:before="240" w:lineRule="auto"/>
        <w:rPr/>
      </w:pPr>
      <w:r w:rsidDel="00000000" w:rsidR="00000000" w:rsidRPr="00000000">
        <w:rPr>
          <w:rtl w:val="0"/>
        </w:rPr>
        <w:t xml:space="preserve">If you want to see graphs like the ones I showed you in the last video, or, even more exciting ones, then you’ve got to have an awesome author brand. And an awesome author brand starts with knowing your readers.</w:t>
      </w:r>
    </w:p>
    <w:p w:rsidR="00000000" w:rsidDel="00000000" w:rsidP="00000000" w:rsidRDefault="00000000" w:rsidRPr="00000000" w14:paraId="00000007">
      <w:pPr>
        <w:spacing w:after="240" w:before="240" w:lineRule="auto"/>
        <w:rPr/>
      </w:pPr>
      <w:r w:rsidDel="00000000" w:rsidR="00000000" w:rsidRPr="00000000">
        <w:rPr>
          <w:rtl w:val="0"/>
        </w:rPr>
        <w:t xml:space="preserve">All businesses need a market, and our market is readers. We must begin with readers. It’s amazing how often authors start off writing books without once thinking about the people who will read them. </w:t>
      </w:r>
    </w:p>
    <w:p w:rsidR="00000000" w:rsidDel="00000000" w:rsidP="00000000" w:rsidRDefault="00000000" w:rsidRPr="00000000" w14:paraId="00000008">
      <w:pPr>
        <w:spacing w:after="240" w:before="240" w:lineRule="auto"/>
        <w:rPr/>
      </w:pPr>
      <w:r w:rsidDel="00000000" w:rsidR="00000000" w:rsidRPr="00000000">
        <w:rPr>
          <w:rtl w:val="0"/>
        </w:rPr>
        <w:t xml:space="preserve">So I’m going to tell you about readers and reader habits. I could quote a bunch of research papers done on this but honestly, I know you want to get to the ‘how do I sell more books stuff’ so for the moment, can you just take my word for it that all these things are generalisations that are basically true?</w:t>
      </w:r>
    </w:p>
    <w:p w:rsidR="00000000" w:rsidDel="00000000" w:rsidP="00000000" w:rsidRDefault="00000000" w:rsidRPr="00000000" w14:paraId="00000009">
      <w:pPr>
        <w:spacing w:after="240" w:before="240" w:lineRule="auto"/>
        <w:rPr/>
      </w:pPr>
      <w:r w:rsidDel="00000000" w:rsidR="00000000" w:rsidRPr="00000000">
        <w:rPr>
          <w:rtl w:val="0"/>
        </w:rPr>
        <w:t xml:space="preserve">Good. Allllrighty then. Let’s talk about some things we know about readers.</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Readers like one genre</w:t>
      </w:r>
      <w:r w:rsidDel="00000000" w:rsidR="00000000" w:rsidRPr="00000000">
        <w:rPr>
          <w:rtl w:val="0"/>
        </w:rPr>
      </w:r>
    </w:p>
    <w:p w:rsidR="00000000" w:rsidDel="00000000" w:rsidP="00000000" w:rsidRDefault="00000000" w:rsidRPr="00000000" w14:paraId="0000000B">
      <w:pPr>
        <w:spacing w:after="240" w:before="240" w:lineRule="auto"/>
        <w:rPr/>
      </w:pPr>
      <w:r w:rsidDel="00000000" w:rsidR="00000000" w:rsidRPr="00000000">
        <w:rPr>
          <w:rtl w:val="0"/>
        </w:rPr>
        <w:t xml:space="preserve">Readers tend to read in one main genre with very little deviation. This is hard for us as authors to understand because we have more diverse tastes. I know that on my kindle right now are several secret society dark romances, a fun rom com, a book about the pathology of psychopaths, a collection of ghost stories, several psychological thrillers, and a bit of Hemingway. This is what I think of when I think of ‘reading widely.’ And it’s probably what you consider reading widely, too. </w:t>
      </w:r>
    </w:p>
    <w:p w:rsidR="00000000" w:rsidDel="00000000" w:rsidP="00000000" w:rsidRDefault="00000000" w:rsidRPr="00000000" w14:paraId="0000000C">
      <w:pPr>
        <w:spacing w:after="240" w:before="240" w:lineRule="auto"/>
        <w:rPr/>
      </w:pPr>
      <w:r w:rsidDel="00000000" w:rsidR="00000000" w:rsidRPr="00000000">
        <w:rPr>
          <w:rtl w:val="0"/>
        </w:rPr>
        <w:t xml:space="preserve">But readers in my FB group will say. “I read widely! I read paranormal romance and contemporary romance and once I even read a historical romance.” Generally speaking, readers who are just readers have a narrow genre where they focus the bulk of their reading time, and that’s awesome because it means they’re really easy to target – if you give them that same genre again and again you’ll have a reader for life. But we’ll get to that.</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Readers are series-loyal first, genre-loyal second, and author loyal a DISTANT third. </w:t>
      </w: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t xml:space="preserve">We know readers have a single genre they tend to stick to. This is their genre-loyalty. Within that genre, they will be most loyal to the series and characters they enjoy. They get hooked on characters and world and MUST know what happens. Readers will call an author their favorite even if they don’t read all the books by that author, because they love that SERIES first and foremost.</w:t>
      </w:r>
    </w:p>
    <w:p w:rsidR="00000000" w:rsidDel="00000000" w:rsidP="00000000" w:rsidRDefault="00000000" w:rsidRPr="00000000" w14:paraId="0000000F">
      <w:pPr>
        <w:spacing w:after="240" w:before="240" w:lineRule="auto"/>
        <w:rPr/>
      </w:pPr>
      <w:r w:rsidDel="00000000" w:rsidR="00000000" w:rsidRPr="00000000">
        <w:rPr>
          <w:rtl w:val="0"/>
        </w:rPr>
        <w:t xml:space="preserve">The more voracious readers are within a genre, the less likely they are to be loyal to an author. This is particularly common in genres like romance. Readers finish your angsty college romance series and say, “Oh, I loved that! I want more angsty college romance” and instead of going to look at YOUR books they’ll just go to Amazon and grab the first book in the ‘angsty college romance” search. </w:t>
      </w:r>
    </w:p>
    <w:p w:rsidR="00000000" w:rsidDel="00000000" w:rsidP="00000000" w:rsidRDefault="00000000" w:rsidRPr="00000000" w14:paraId="00000010">
      <w:pPr>
        <w:spacing w:after="240" w:before="240" w:lineRule="auto"/>
        <w:rPr/>
      </w:pPr>
      <w:r w:rsidDel="00000000" w:rsidR="00000000" w:rsidRPr="00000000">
        <w:rPr>
          <w:rtl w:val="0"/>
        </w:rPr>
        <w:t xml:space="preserve">This series loyalty of readers is very important to understand from a strategy perspective. Why? In business, it’s much easier to convince a current customer to purchase one of your products than it is to get a whole new one. There have been tons of studies on this. One from Frederick Reichheld of Bain &amp; Company showed that increasing customer retention by just 5% can improve your bottom line by 25%. It will cost you 5x more to find a new reader than it will to convince a current reader to pick up another book by you. And the more current readers you can get to pick up another book, the higher your profits. </w:t>
      </w:r>
    </w:p>
    <w:p w:rsidR="00000000" w:rsidDel="00000000" w:rsidP="00000000" w:rsidRDefault="00000000" w:rsidRPr="00000000" w14:paraId="00000011">
      <w:pPr>
        <w:spacing w:after="240" w:before="240" w:lineRule="auto"/>
        <w:rPr/>
      </w:pPr>
      <w:r w:rsidDel="00000000" w:rsidR="00000000" w:rsidRPr="00000000">
        <w:rPr>
          <w:rtl w:val="0"/>
        </w:rPr>
        <w:t xml:space="preserve">It’s easier to get to our 1000 books sold a month by convincing 50 readers to buy 20 books than 1000 new readers to get one book.</w:t>
      </w:r>
    </w:p>
    <w:p w:rsidR="00000000" w:rsidDel="00000000" w:rsidP="00000000" w:rsidRDefault="00000000" w:rsidRPr="00000000" w14:paraId="00000012">
      <w:pPr>
        <w:spacing w:after="240" w:before="240" w:lineRule="auto"/>
        <w:rPr/>
      </w:pPr>
      <w:r w:rsidDel="00000000" w:rsidR="00000000" w:rsidRPr="00000000">
        <w:rPr>
          <w:rtl w:val="0"/>
        </w:rPr>
        <w:t xml:space="preserve">And now we know that readers are most likely to stick with books in the same series. This is why so many indie authors write in series. Because the sellthrough (number of readers who go on to another book of yours after finishing the first) on series books will always be higher than the sellthrough on standalone titles. </w:t>
      </w:r>
    </w:p>
    <w:p w:rsidR="00000000" w:rsidDel="00000000" w:rsidP="00000000" w:rsidRDefault="00000000" w:rsidRPr="00000000" w14:paraId="00000013">
      <w:pPr>
        <w:spacing w:after="240" w:before="240" w:lineRule="auto"/>
        <w:rPr/>
      </w:pPr>
      <w:r w:rsidDel="00000000" w:rsidR="00000000" w:rsidRPr="00000000">
        <w:rPr>
          <w:rtl w:val="0"/>
        </w:rPr>
        <w:t xml:space="preserve">Sellthrough is also somewhat predictable. We know from reader behaviour that sellthrough from book 1-2 in a series is usually around 50% – this means of all the people who read book 1, 50% of them will go on to book 2. And then 50% of those readers will go on to book 3. These numbers will vary a bit depending on genre and how you craft your books. For example, I get much higher sellthrough if I use evil cliffhangers.</w:t>
      </w:r>
    </w:p>
    <w:p w:rsidR="00000000" w:rsidDel="00000000" w:rsidP="00000000" w:rsidRDefault="00000000" w:rsidRPr="00000000" w14:paraId="00000014">
      <w:pPr>
        <w:spacing w:after="240" w:before="240" w:lineRule="auto"/>
        <w:rPr/>
      </w:pPr>
      <w:r w:rsidDel="00000000" w:rsidR="00000000" w:rsidRPr="00000000">
        <w:rPr>
          <w:rtl w:val="0"/>
        </w:rPr>
        <w:t xml:space="preserve">But if you have book 4,5,6 in a series, the sellthrough on these books is closer to 90-95%. If you can hook readers in those first three books, you’ve got them for life, as long as you keep putting out books in that series. </w:t>
      </w:r>
    </w:p>
    <w:p w:rsidR="00000000" w:rsidDel="00000000" w:rsidP="00000000" w:rsidRDefault="00000000" w:rsidRPr="00000000" w14:paraId="00000015">
      <w:pPr>
        <w:spacing w:after="240" w:before="240" w:lineRule="auto"/>
        <w:rPr/>
      </w:pPr>
      <w:r w:rsidDel="00000000" w:rsidR="00000000" w:rsidRPr="00000000">
        <w:rPr>
          <w:rtl w:val="0"/>
        </w:rPr>
        <w:t xml:space="preserve">Readers are less likely to be loyal to you as an author if you jump around different projects and don’t create characters or worlds they can revisit again and again.</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The fiction world is divided into three worlds. You’ve got literary fiction, and you’ve got children’s fiction, and you’ve got genre fiction.</w:t>
      </w:r>
      <w:r w:rsidDel="00000000" w:rsidR="00000000" w:rsidRPr="00000000">
        <w:rPr>
          <w:rtl w:val="0"/>
        </w:rPr>
      </w:r>
    </w:p>
    <w:p w:rsidR="00000000" w:rsidDel="00000000" w:rsidP="00000000" w:rsidRDefault="00000000" w:rsidRPr="00000000" w14:paraId="00000017">
      <w:pPr>
        <w:spacing w:after="240" w:before="240" w:lineRule="auto"/>
        <w:rPr/>
      </w:pPr>
      <w:r w:rsidDel="00000000" w:rsidR="00000000" w:rsidRPr="00000000">
        <w:rPr>
          <w:rtl w:val="0"/>
        </w:rPr>
        <w:t xml:space="preserve">Readers in these worlds don’t tend to cross over (you tend to be one or the other - not writers, we’re different). These readers choose books in different ways. Let’s take a look at that, and how indie authors can use these differences to their advantage.</w:t>
      </w:r>
    </w:p>
    <w:p w:rsidR="00000000" w:rsidDel="00000000" w:rsidP="00000000" w:rsidRDefault="00000000" w:rsidRPr="00000000" w14:paraId="00000018">
      <w:pPr>
        <w:spacing w:after="240" w:before="240" w:lineRule="auto"/>
        <w:rPr/>
      </w:pPr>
      <w:r w:rsidDel="00000000" w:rsidR="00000000" w:rsidRPr="00000000">
        <w:rPr>
          <w:rtl w:val="0"/>
        </w:rPr>
        <w:t xml:space="preserve">Literary fiction readers read reviews in publications they trust. They look at award lists. They also trust recommendations from friends or bookstore staff. Sometimes they will follow specific publishers. They go to literary festivals and pick up the books of authors who were interesting. They read overwhelmingly in hard-copy, dead-tree books, and they read less than they think they do. I haven’t found average numbers but anecdotally most readers I know in this category read maybe 10-30 books a year. </w:t>
      </w:r>
    </w:p>
    <w:p w:rsidR="00000000" w:rsidDel="00000000" w:rsidP="00000000" w:rsidRDefault="00000000" w:rsidRPr="00000000" w14:paraId="00000019">
      <w:pPr>
        <w:spacing w:after="240" w:before="240" w:lineRule="auto"/>
        <w:rPr/>
      </w:pPr>
      <w:r w:rsidDel="00000000" w:rsidR="00000000" w:rsidRPr="00000000">
        <w:rPr>
          <w:rtl w:val="0"/>
        </w:rPr>
        <w:t xml:space="preserve">Literary fiction readers are harder to reach via self-publishing because of the way they choose and consume books. You can do it, but it’s an uphill battle. If this is you as a writer, ask yourself if self-publishing is the best way to find your readers. You may like to begin in a literary-adjacent genre-fiction category to build an audience to attract a publisher. It’s even more important that you use clear branding to present yourself as the kind of writer they appreciate, and it’s often better to select a specific niche.</w:t>
      </w:r>
    </w:p>
    <w:p w:rsidR="00000000" w:rsidDel="00000000" w:rsidP="00000000" w:rsidRDefault="00000000" w:rsidRPr="00000000" w14:paraId="0000001A">
      <w:pPr>
        <w:spacing w:after="240" w:before="240" w:lineRule="auto"/>
        <w:rPr/>
      </w:pPr>
      <w:r w:rsidDel="00000000" w:rsidR="00000000" w:rsidRPr="00000000">
        <w:rPr>
          <w:rtl w:val="0"/>
        </w:rPr>
        <w:t xml:space="preserve">An example of a great literary fiction author who started self-publishing is Libbie Hawker. Libbie writes historical fiction, which is a ‘literary adjacent’ genre category. There is historical fiction that is very literary in tone, and historical fiction that is very fast-paced and commercial in tone. Libbie writes the former. She pitched a series of Egyptian historical fiction books to publishers but they kept telling her that not enough people want Egyptian historicals, and if she’d just write some WWII books they’d happily publish them. So Libbie self-published her Egyptian historicals, and found a hungry market of historical readers. </w:t>
      </w:r>
    </w:p>
    <w:p w:rsidR="00000000" w:rsidDel="00000000" w:rsidP="00000000" w:rsidRDefault="00000000" w:rsidRPr="00000000" w14:paraId="0000001B">
      <w:pPr>
        <w:spacing w:after="240" w:before="240" w:lineRule="auto"/>
        <w:rPr/>
      </w:pPr>
      <w:r w:rsidDel="00000000" w:rsidR="00000000" w:rsidRPr="00000000">
        <w:rPr>
          <w:rtl w:val="0"/>
        </w:rPr>
        <w:t xml:space="preserve">Egyptian historicals are a niche – one that’s smaller than the market for WWII or Regency historical fiction. Publishers have to sell so many copies of a book to make a profit that of course they’re going to choose books in a larger niche that will sell more. But self-publishers keep 70% of our royalties so we can choose to cater to a less-saturated smaller section of the market, and that’s just what Libbie did. She produced something like ten of these Egyptian historicals before she was picked up by an Amazon publishing house for a standalone historical novel, and then another, and then another, each getting deeper into the literary fiction realm. I heard on the grapevine that her last book was nominated for a Pulitzer.</w:t>
      </w:r>
    </w:p>
    <w:p w:rsidR="00000000" w:rsidDel="00000000" w:rsidP="00000000" w:rsidRDefault="00000000" w:rsidRPr="00000000" w14:paraId="0000001C">
      <w:pPr>
        <w:spacing w:after="240" w:before="240" w:lineRule="auto"/>
        <w:rPr/>
      </w:pPr>
      <w:r w:rsidDel="00000000" w:rsidR="00000000" w:rsidRPr="00000000">
        <w:rPr>
          <w:rtl w:val="0"/>
        </w:rPr>
        <w:t xml:space="preserve">Children’s fiction is interesting because the people purchasing the books aren’t the readers who actually read them. So you’ve got to sell to two people - you need books that appeal to kids and you also need to get them into the hands of the adults who will buy them, whether that’s parents or teachers or librarians or relatives buying for gifts. </w:t>
      </w:r>
    </w:p>
    <w:p w:rsidR="00000000" w:rsidDel="00000000" w:rsidP="00000000" w:rsidRDefault="00000000" w:rsidRPr="00000000" w14:paraId="0000001D">
      <w:pPr>
        <w:spacing w:after="240" w:before="240" w:lineRule="auto"/>
        <w:rPr/>
      </w:pPr>
      <w:r w:rsidDel="00000000" w:rsidR="00000000" w:rsidRPr="00000000">
        <w:rPr>
          <w:rtl w:val="0"/>
        </w:rPr>
        <w:t xml:space="preserve">Series work well for kids, even from picture books. If a kid likes a character they will want all the books for that character. Basically, series work well for pretty much everyone and everything. If you take nothing away from this branding course, it should be this – write a series!</w:t>
      </w:r>
    </w:p>
    <w:p w:rsidR="00000000" w:rsidDel="00000000" w:rsidP="00000000" w:rsidRDefault="00000000" w:rsidRPr="00000000" w14:paraId="0000001E">
      <w:pPr>
        <w:spacing w:after="240" w:before="240" w:lineRule="auto"/>
        <w:rPr/>
      </w:pPr>
      <w:r w:rsidDel="00000000" w:rsidR="00000000" w:rsidRPr="00000000">
        <w:rPr>
          <w:rtl w:val="0"/>
        </w:rPr>
        <w:t xml:space="preserve">Strong brands also help - if your books always include a puzzle, or you write specifically for girls of a certain age, or if you have a certain set of morals and values you promote, or you write books for children of a certain cultural background, then it’s easy for parents to go back to you because they trust you’ll have the books they need. Think about the kids you want to serve with your brand – not all kids, that’s too broad. But are these specific kids who need your books most?</w:t>
      </w:r>
    </w:p>
    <w:p w:rsidR="00000000" w:rsidDel="00000000" w:rsidP="00000000" w:rsidRDefault="00000000" w:rsidRPr="00000000" w14:paraId="0000001F">
      <w:pPr>
        <w:spacing w:after="240" w:before="240" w:lineRule="auto"/>
        <w:rPr/>
      </w:pPr>
      <w:r w:rsidDel="00000000" w:rsidR="00000000" w:rsidRPr="00000000">
        <w:rPr>
          <w:rtl w:val="0"/>
        </w:rPr>
        <w:t xml:space="preserve">One cool thing about the children’s market is even in self-publishing, children’s fiction goes crazy over Christmas, so it’s a good idea to save your marketing ideas up for the year and go nuts in October/November/December, instead of feeling you have to be on all year round. This can be a good technique if you’re strapped for cash and don’t know where to funnel your marketing dollars.</w:t>
      </w:r>
    </w:p>
    <w:p w:rsidR="00000000" w:rsidDel="00000000" w:rsidP="00000000" w:rsidRDefault="00000000" w:rsidRPr="00000000" w14:paraId="00000020">
      <w:pPr>
        <w:spacing w:after="240" w:before="240" w:lineRule="auto"/>
        <w:rPr/>
      </w:pPr>
      <w:r w:rsidDel="00000000" w:rsidR="00000000" w:rsidRPr="00000000">
        <w:rPr>
          <w:rtl w:val="0"/>
        </w:rPr>
        <w:t xml:space="preserve">And then you have genre fiction readers. The majority of fiction consumed and the majority of fiction readers read genre fiction. These are your commercial genres - romance, fantasy, science fiction, mystery, thriller, historical fiction, action adventure, western, etc. These readers used to read predominantly in cheap paperbacks, but they now read the majority of their books on devices – it’s cheap and it feeds their habit. Now, it can be easy to mix up a genre reader with a casual reader who picks up whatever looks interesting from the airport bookshop because they need something to pass the time. But genre readers are not casual. They are voracious – they might read 10-20 books a MONTH. Many of my readers read 1-2 books a day. </w:t>
      </w:r>
    </w:p>
    <w:p w:rsidR="00000000" w:rsidDel="00000000" w:rsidP="00000000" w:rsidRDefault="00000000" w:rsidRPr="00000000" w14:paraId="00000021">
      <w:pPr>
        <w:spacing w:after="240" w:before="240" w:lineRule="auto"/>
        <w:rPr/>
      </w:pPr>
      <w:r w:rsidDel="00000000" w:rsidR="00000000" w:rsidRPr="00000000">
        <w:rPr>
          <w:rtl w:val="0"/>
        </w:rPr>
        <w:t xml:space="preserve">This is the area where self-publishers SHINE. Why? Because we can produce books quickly – so our readers don’t forget us in between releases – we sell them cheaply in a digital format, and respond to market trends and tastes to give readers more of what they love. </w:t>
      </w:r>
    </w:p>
    <w:p w:rsidR="00000000" w:rsidDel="00000000" w:rsidP="00000000" w:rsidRDefault="00000000" w:rsidRPr="00000000" w14:paraId="00000022">
      <w:pPr>
        <w:spacing w:after="240" w:before="240" w:lineRule="auto"/>
        <w:rPr/>
      </w:pPr>
      <w:r w:rsidDel="00000000" w:rsidR="00000000" w:rsidRPr="00000000">
        <w:rPr>
          <w:rtl w:val="0"/>
        </w:rPr>
        <w:t xml:space="preserve">In some genres and sub-genres, indie authors now dominate the market so much that traditional publishers won’t buy these books any longer because they know they can’t compete.</w:t>
      </w:r>
    </w:p>
    <w:p w:rsidR="00000000" w:rsidDel="00000000" w:rsidP="00000000" w:rsidRDefault="00000000" w:rsidRPr="00000000" w14:paraId="00000023">
      <w:pPr>
        <w:spacing w:after="240" w:before="240" w:lineRule="auto"/>
        <w:rPr/>
      </w:pPr>
      <w:r w:rsidDel="00000000" w:rsidR="00000000" w:rsidRPr="00000000">
        <w:rPr>
          <w:rtl w:val="0"/>
        </w:rPr>
        <w:t xml:space="preserve">So now you know about the three main markets for fiction. Where do you fit?</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Readers tend to prefer books with a protagonist who matches their gender and basic demographics, although there’s some variation here. </w:t>
      </w:r>
      <w:r w:rsidDel="00000000" w:rsidR="00000000" w:rsidRPr="00000000">
        <w:rPr>
          <w:rtl w:val="0"/>
        </w:rPr>
      </w:r>
    </w:p>
    <w:p w:rsidR="00000000" w:rsidDel="00000000" w:rsidP="00000000" w:rsidRDefault="00000000" w:rsidRPr="00000000" w14:paraId="00000025">
      <w:pPr>
        <w:spacing w:after="240" w:before="240" w:lineRule="auto"/>
        <w:rPr/>
      </w:pPr>
      <w:r w:rsidDel="00000000" w:rsidR="00000000" w:rsidRPr="00000000">
        <w:rPr>
          <w:rtl w:val="0"/>
        </w:rPr>
        <w:t xml:space="preserve">Speaking very generally, with a ton of exceptions, if you’re reading a book with a female protagonist, it’s probably aimed at a female audience. Same way around for a male audience. Older humans tend to prefer older protagonists, and your social status, class, and inclusion in particular minority groups may also indicate the types of fiction you enjoy. </w:t>
      </w:r>
    </w:p>
    <w:p w:rsidR="00000000" w:rsidDel="00000000" w:rsidP="00000000" w:rsidRDefault="00000000" w:rsidRPr="00000000" w14:paraId="00000026">
      <w:pPr>
        <w:spacing w:after="240" w:before="240" w:lineRule="auto"/>
        <w:rPr/>
      </w:pPr>
      <w:r w:rsidDel="00000000" w:rsidR="00000000" w:rsidRPr="00000000">
        <w:rPr>
          <w:rtl w:val="0"/>
        </w:rPr>
        <w:t xml:space="preserve">As I said, there are a lot of exceptions. A lot of angsty YA and new adult books in the digital market are consumed by older women who’ve settled down into family life and want to be reminded of all the tumultuous emotions of being late teens, early 20s. In print/trad pub, YA is consumed by actual teens. </w:t>
      </w:r>
    </w:p>
    <w:p w:rsidR="00000000" w:rsidDel="00000000" w:rsidP="00000000" w:rsidRDefault="00000000" w:rsidRPr="00000000" w14:paraId="00000027">
      <w:pPr>
        <w:spacing w:after="240" w:before="240" w:lineRule="auto"/>
        <w:rPr/>
      </w:pPr>
      <w:r w:rsidDel="00000000" w:rsidR="00000000" w:rsidRPr="00000000">
        <w:rPr>
          <w:rtl w:val="0"/>
        </w:rPr>
        <w:t xml:space="preserve">A lot of crime fiction read largely by women includes male protagonists. This is a whole fascinating history lesson in itself (for another day) but has a lot to do with which writers were allowed to get publishing deals and the role of women in society as reflected in fiction. </w:t>
      </w:r>
    </w:p>
    <w:p w:rsidR="00000000" w:rsidDel="00000000" w:rsidP="00000000" w:rsidRDefault="00000000" w:rsidRPr="00000000" w14:paraId="00000028">
      <w:pPr>
        <w:spacing w:after="240" w:before="240" w:lineRule="auto"/>
        <w:rPr/>
      </w:pPr>
      <w:r w:rsidDel="00000000" w:rsidR="00000000" w:rsidRPr="00000000">
        <w:rPr>
          <w:rtl w:val="0"/>
        </w:rPr>
        <w:t xml:space="preserve">So there you have it – there are definitely exceptions to this rule, but it gives you a good starting place for learning about the readers in your particular genre. </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Readers often say things that aren’t true, especially in reviews. </w:t>
      </w:r>
      <w:r w:rsidDel="00000000" w:rsidR="00000000" w:rsidRPr="00000000">
        <w:rPr>
          <w:rtl w:val="0"/>
        </w:rPr>
      </w:r>
    </w:p>
    <w:p w:rsidR="00000000" w:rsidDel="00000000" w:rsidP="00000000" w:rsidRDefault="00000000" w:rsidRPr="00000000" w14:paraId="0000002A">
      <w:pPr>
        <w:spacing w:after="240" w:before="240" w:lineRule="auto"/>
        <w:rPr/>
      </w:pPr>
      <w:r w:rsidDel="00000000" w:rsidR="00000000" w:rsidRPr="00000000">
        <w:rPr>
          <w:rtl w:val="0"/>
        </w:rPr>
        <w:t xml:space="preserve">For example, readers will SCREAM about how much they hate cliffhangers, they’ll never read a book with a cliffhanger, ever, and then they will binge-read the whole series. </w:t>
      </w:r>
    </w:p>
    <w:p w:rsidR="00000000" w:rsidDel="00000000" w:rsidP="00000000" w:rsidRDefault="00000000" w:rsidRPr="00000000" w14:paraId="0000002B">
      <w:pPr>
        <w:spacing w:after="240" w:before="240" w:lineRule="auto"/>
        <w:rPr/>
      </w:pPr>
      <w:r w:rsidDel="00000000" w:rsidR="00000000" w:rsidRPr="00000000">
        <w:rPr>
          <w:rtl w:val="0"/>
        </w:rPr>
        <w:t xml:space="preserve">This one is romance specific. They’ll say, “I’m sick of a hero with washboard abs. I want NORMAL romance heroes,” and then you write one with a dad bod and how do you think that sells? Yeah, not great. I have a reader group on FB with 2000 people in it and you’d think it would be a great place to do market research but no, readers have TERRIBLE ideas. So pay attention to what they DO, not what they say. </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Most important: Readers tell us what they actually want through tropes and genre - their buying habits. </w:t>
      </w:r>
      <w:r w:rsidDel="00000000" w:rsidR="00000000" w:rsidRPr="00000000">
        <w:rPr>
          <w:rtl w:val="0"/>
        </w:rPr>
      </w:r>
    </w:p>
    <w:p w:rsidR="00000000" w:rsidDel="00000000" w:rsidP="00000000" w:rsidRDefault="00000000" w:rsidRPr="00000000" w14:paraId="0000002D">
      <w:pPr>
        <w:spacing w:after="240" w:before="240" w:lineRule="auto"/>
        <w:rPr/>
      </w:pPr>
      <w:r w:rsidDel="00000000" w:rsidR="00000000" w:rsidRPr="00000000">
        <w:rPr>
          <w:rtl w:val="0"/>
        </w:rPr>
        <w:t xml:space="preserve">They go looking for a specific TYPE of book that gives them a specific experience. They want to SAFETY of this specific experience, which is one of the reasons they love series so much, because they can feel safe with the characters and plot. Romance readers want to fall in love. Fantasy readers want a world they can get lost in and an adventure. Crime readers want to be surprised but they ALSO want to feel clever and put all the pieces together. Specific sub-genres and tropes offer experiences that readers are familiar with and get excited about. This is how they search for books.</w:t>
      </w:r>
    </w:p>
    <w:p w:rsidR="00000000" w:rsidDel="00000000" w:rsidP="00000000" w:rsidRDefault="00000000" w:rsidRPr="00000000" w14:paraId="0000002E">
      <w:pPr>
        <w:spacing w:after="240" w:before="240" w:lineRule="auto"/>
        <w:rPr/>
      </w:pPr>
      <w:r w:rsidDel="00000000" w:rsidR="00000000" w:rsidRPr="00000000">
        <w:rPr>
          <w:rtl w:val="0"/>
        </w:rPr>
        <w:t xml:space="preserve">Can you see where I’m going with this? Find out in the next video as we dig into your personal author brand.</w:t>
        <w:br w:type="textWrapping"/>
        <w:t xml:space="preserv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