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rPr/>
      </w:pPr>
      <w:bookmarkStart w:colFirst="0" w:colLast="0" w:name="_byhqw06t0z9j" w:id="0"/>
      <w:bookmarkEnd w:id="0"/>
      <w:r w:rsidDel="00000000" w:rsidR="00000000" w:rsidRPr="00000000">
        <w:rPr>
          <w:rtl w:val="0"/>
        </w:rPr>
        <w:t xml:space="preserve">6. Action Steps</w:t>
      </w:r>
    </w:p>
    <w:p w:rsidR="00000000" w:rsidDel="00000000" w:rsidP="00000000" w:rsidRDefault="00000000" w:rsidRPr="00000000" w14:paraId="00000002">
      <w:pPr>
        <w:spacing w:after="240" w:before="240" w:lineRule="auto"/>
        <w:rPr/>
      </w:pPr>
      <w:r w:rsidDel="00000000" w:rsidR="00000000" w:rsidRPr="00000000">
        <w:rPr>
          <w:rtl w:val="0"/>
        </w:rPr>
        <w:t xml:space="preserve">Okay, so I think you know what we're doing here. We talked about it in the video.</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1. Give us AT LEAST three strengths you bring to your brand. </w:t>
      </w:r>
    </w:p>
    <w:p w:rsidR="00000000" w:rsidDel="00000000" w:rsidP="00000000" w:rsidRDefault="00000000" w:rsidRPr="00000000" w14:paraId="00000004">
      <w:pPr>
        <w:spacing w:after="240" w:before="240" w:lineRule="auto"/>
        <w:rPr/>
      </w:pPr>
      <w:r w:rsidDel="00000000" w:rsidR="00000000" w:rsidRPr="00000000">
        <w:rPr>
          <w:rtl w:val="0"/>
        </w:rPr>
        <w:t xml:space="preserve">Remember, they can be personality traits, craft skills, other skills or experiences you have, or lifestyle factors.</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2. Give us ONLY three constraints that are holding you back, stressing you out, or stopping you from achieving your goals.</w:t>
      </w:r>
    </w:p>
    <w:p w:rsidR="00000000" w:rsidDel="00000000" w:rsidP="00000000" w:rsidRDefault="00000000" w:rsidRPr="00000000" w14:paraId="00000006">
      <w:pPr>
        <w:spacing w:after="240" w:before="240" w:lineRule="auto"/>
        <w:rPr/>
      </w:pPr>
      <w:r w:rsidDel="00000000" w:rsidR="00000000" w:rsidRPr="00000000">
        <w:rPr>
          <w:rtl w:val="0"/>
        </w:rPr>
        <w:t xml:space="preserve">I know you have like a million, but let's focus on the three most important ones.</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3. Can you come up with a short-n-sweet way to manage your constraints?</w:t>
      </w:r>
    </w:p>
    <w:p w:rsidR="00000000" w:rsidDel="00000000" w:rsidP="00000000" w:rsidRDefault="00000000" w:rsidRPr="00000000" w14:paraId="00000008">
      <w:pPr>
        <w:spacing w:after="240" w:before="240" w:lineRule="auto"/>
        <w:rPr/>
      </w:pPr>
      <w:r w:rsidDel="00000000" w:rsidR="00000000" w:rsidRPr="00000000">
        <w:rPr>
          <w:rtl w:val="0"/>
        </w:rPr>
        <w:t xml:space="preserve">Remember, managing is not the same as "solving" or "getting rid of". Constraints are often the flip side of your strengths. This is about making sure that your strategy accounts for things you do well and things you struggle with.</w:t>
      </w:r>
    </w:p>
    <w:p w:rsidR="00000000" w:rsidDel="00000000" w:rsidP="00000000" w:rsidRDefault="00000000" w:rsidRPr="00000000" w14:paraId="00000009">
      <w:pPr>
        <w:spacing w:after="240" w:before="240" w:lineRule="auto"/>
        <w:rPr/>
      </w:pPr>
      <w:r w:rsidDel="00000000" w:rsidR="00000000" w:rsidRPr="00000000">
        <w:rPr>
          <w:rtl w:val="0"/>
        </w:rPr>
        <w:t xml:space="preserve">You can try these for a month and if they're not working, try something else.</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