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sjlh8vkma7h6" w:id="0"/>
      <w:bookmarkEnd w:id="0"/>
      <w:r w:rsidDel="00000000" w:rsidR="00000000" w:rsidRPr="00000000">
        <w:rPr>
          <w:rtl w:val="0"/>
        </w:rPr>
        <w:t xml:space="preserve">Video 1: Intro and goals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is the first lesson, where we talk about how this course is going to work, being the CEO of your publishing house of one, and where you need to begin – with your author goals.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7oe3fekppcrw" w:id="1"/>
      <w:bookmarkEnd w:id="1"/>
      <w:r w:rsidDel="00000000" w:rsidR="00000000" w:rsidRPr="00000000">
        <w:rPr>
          <w:rtl w:val="0"/>
        </w:rPr>
        <w:t xml:space="preserve">Transcript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Kia ora, welcome to my mini-course, Rock Your Author Brand. This course is for you if you want to think strategically about self-publishing, define your author brand, write books readers CRAVE, and market them effectively without going crazy. </w:t>
      </w:r>
    </w:p>
    <w:p w:rsidR="00000000" w:rsidDel="00000000" w:rsidP="00000000" w:rsidRDefault="00000000" w:rsidRPr="00000000" w14:paraId="00000008">
      <w:pPr>
        <w:spacing w:after="240" w:before="240" w:lineRule="auto"/>
        <w:rPr/>
      </w:pPr>
      <w:r w:rsidDel="00000000" w:rsidR="00000000" w:rsidRPr="00000000">
        <w:rPr>
          <w:rtl w:val="0"/>
        </w:rPr>
        <w:t xml:space="preserve">I’ve created this course for self-published authors, but trad-pub and hybrid authors will get something out of it too. I’m assuming you have a little experience with self-publishing, but if you need a bit of clarification or explanation of some of the things we talk about, then holler at me in the comments on the course platform and I’ll do my best to explain and answer your questions.</w:t>
      </w:r>
    </w:p>
    <w:p w:rsidR="00000000" w:rsidDel="00000000" w:rsidP="00000000" w:rsidRDefault="00000000" w:rsidRPr="00000000" w14:paraId="00000009">
      <w:pPr>
        <w:spacing w:after="240" w:before="240" w:lineRule="auto"/>
        <w:rPr/>
      </w:pPr>
      <w:r w:rsidDel="00000000" w:rsidR="00000000" w:rsidRPr="00000000">
        <w:rPr>
          <w:rtl w:val="0"/>
        </w:rPr>
        <w:t xml:space="preserve">We’re going to cover a lot of stuff in a few short videos, and some of it may seem a bit like ‘what does this have to do with branding?’ but I promise it’s all going to come together in the end. At least, that’s the plan. </w:t>
      </w:r>
    </w:p>
    <w:p w:rsidR="00000000" w:rsidDel="00000000" w:rsidP="00000000" w:rsidRDefault="00000000" w:rsidRPr="00000000" w14:paraId="0000000A">
      <w:pPr>
        <w:spacing w:after="240" w:before="240" w:lineRule="auto"/>
        <w:rPr/>
      </w:pPr>
      <w:r w:rsidDel="00000000" w:rsidR="00000000" w:rsidRPr="00000000">
        <w:rPr>
          <w:rtl w:val="0"/>
        </w:rPr>
        <w:t xml:space="preserve">So, when we self-publish, we wear a lot of different hats. We have our creative hat, which we wear when we’re writing our books. For most of us, this is the hat we’re most comfortable with, and the one that feels the most like US. </w:t>
      </w:r>
    </w:p>
    <w:p w:rsidR="00000000" w:rsidDel="00000000" w:rsidP="00000000" w:rsidRDefault="00000000" w:rsidRPr="00000000" w14:paraId="0000000B">
      <w:pPr>
        <w:spacing w:after="240" w:before="240" w:lineRule="auto"/>
        <w:rPr/>
      </w:pPr>
      <w:r w:rsidDel="00000000" w:rsidR="00000000" w:rsidRPr="00000000">
        <w:rPr>
          <w:rtl w:val="0"/>
        </w:rPr>
        <w:t xml:space="preserve">Next, we wear our publisher hat when we’re choosing cover art or a category on Amazon and trying to figure out how royalties work. This is a hat we often THINK we’re wearing well but sometimes we forget we’ve still got our creative hat on, and it’s falling over our eyes and stopping us from seeing our way toward strategic decisions. In other words, we make publishing decisions about our books based on what WE like, rather than what will sell more copies.</w:t>
      </w:r>
    </w:p>
    <w:p w:rsidR="00000000" w:rsidDel="00000000" w:rsidP="00000000" w:rsidRDefault="00000000" w:rsidRPr="00000000" w14:paraId="0000000C">
      <w:pPr>
        <w:spacing w:after="240" w:before="240" w:lineRule="auto"/>
        <w:rPr/>
      </w:pPr>
      <w:r w:rsidDel="00000000" w:rsidR="00000000" w:rsidRPr="00000000">
        <w:rPr>
          <w:rtl w:val="0"/>
        </w:rPr>
        <w:t xml:space="preserve">And then, we have our marketing hat, which we wear when we’re trying to tell people about our work. This hat feels uncomfortable to a lot of writers. We don’t like ‘getting out there’ and talking up our work. We just wish someone would do it for us so we could go back to the writing cave. Does this feel accurate to you?</w:t>
      </w:r>
    </w:p>
    <w:p w:rsidR="00000000" w:rsidDel="00000000" w:rsidP="00000000" w:rsidRDefault="00000000" w:rsidRPr="00000000" w14:paraId="0000000D">
      <w:pPr>
        <w:spacing w:after="240" w:before="240" w:lineRule="auto"/>
        <w:rPr/>
      </w:pPr>
      <w:r w:rsidDel="00000000" w:rsidR="00000000" w:rsidRPr="00000000">
        <w:rPr>
          <w:rtl w:val="0"/>
        </w:rPr>
        <w:t xml:space="preserve">Another way to think about your self-pub business is that you are a publishing house of one. Your publishing house has 3 departments - creative, where the stories are written, production, where the stories are edited and packaged for the market, and marketing, who get the book into the hands of readers. </w:t>
      </w:r>
    </w:p>
    <w:p w:rsidR="00000000" w:rsidDel="00000000" w:rsidP="00000000" w:rsidRDefault="00000000" w:rsidRPr="00000000" w14:paraId="0000000E">
      <w:pPr>
        <w:spacing w:after="240" w:before="240" w:lineRule="auto"/>
        <w:rPr/>
      </w:pPr>
      <w:r w:rsidDel="00000000" w:rsidR="00000000" w:rsidRPr="00000000">
        <w:rPr>
          <w:rtl w:val="0"/>
        </w:rPr>
        <w:t xml:space="preserve">What I’m hoping to do in this course is show you how to be the CEO of your publishing house of one – to think strategically about the decisions your publishing house makes across all three departments so it can be profitable. I want you to rock those hats together so that the publishing and the marketing you do is fun, and it works, and that your creative side has a direction and helps push you toward your goals. </w:t>
      </w:r>
    </w:p>
    <w:p w:rsidR="00000000" w:rsidDel="00000000" w:rsidP="00000000" w:rsidRDefault="00000000" w:rsidRPr="00000000" w14:paraId="0000000F">
      <w:pPr>
        <w:spacing w:after="240" w:before="240" w:lineRule="auto"/>
        <w:rPr/>
      </w:pPr>
      <w:r w:rsidDel="00000000" w:rsidR="00000000" w:rsidRPr="00000000">
        <w:rPr>
          <w:rtl w:val="0"/>
        </w:rPr>
        <w:t xml:space="preserve">I thought before we get stuck into the content, I’d introduce myself. You should probably know a bit about this woman yammering on at you about author branding, so you feel comfortable trusting me.</w:t>
      </w:r>
    </w:p>
    <w:p w:rsidR="00000000" w:rsidDel="00000000" w:rsidP="00000000" w:rsidRDefault="00000000" w:rsidRPr="00000000" w14:paraId="00000010">
      <w:pPr>
        <w:spacing w:after="240" w:before="240" w:lineRule="auto"/>
        <w:rPr/>
      </w:pPr>
      <w:r w:rsidDel="00000000" w:rsidR="00000000" w:rsidRPr="00000000">
        <w:rPr>
          <w:rtl w:val="0"/>
        </w:rPr>
        <w:t xml:space="preserve">I’m Steff. I’m a USA-Today and multi-six figure self-published author of dark, gothic, and sinful romance novels. I make a very nice living publishing 8ish books a year, and I don’t regularly hit the top 100 on Amazon or have like runaway hits. I basically have one series that hit it kind of big back in 2019, and a bunch of other series that do...fine, and the combination is very nice. We’re going to talk more about that. </w:t>
      </w:r>
    </w:p>
    <w:p w:rsidR="00000000" w:rsidDel="00000000" w:rsidP="00000000" w:rsidRDefault="00000000" w:rsidRPr="00000000" w14:paraId="00000011">
      <w:pPr>
        <w:spacing w:after="240" w:before="240" w:lineRule="auto"/>
        <w:rPr/>
      </w:pPr>
      <w:r w:rsidDel="00000000" w:rsidR="00000000" w:rsidRPr="00000000">
        <w:rPr>
          <w:rtl w:val="0"/>
        </w:rPr>
        <w:t xml:space="preserve">In the course platform, I’ve included examples of some of the books I’ve written, just so you know I’m not talking out my ass. This book, </w:t>
      </w:r>
      <w:r w:rsidDel="00000000" w:rsidR="00000000" w:rsidRPr="00000000">
        <w:rPr>
          <w:i w:val="1"/>
          <w:iCs w:val="1"/>
          <w:rtl w:val="0"/>
        </w:rPr>
        <w:t xml:space="preserve">A Dead and Stormy Night</w:t>
      </w:r>
      <w:r w:rsidDel="00000000" w:rsidR="00000000" w:rsidRPr="00000000">
        <w:rPr>
          <w:rtl w:val="0"/>
        </w:rPr>
        <w:t xml:space="preserve">, is book one in my Nevermore Bookshop Mysteries series. It’s a bit Agatha Christie meets Black Books – our heroine works in a cursed bookshop that brings fictional characters back to life, and she and her three boyfriends solve literary-themed murders in her small British village. It’s super fun to write and very close to my heart. </w:t>
      </w:r>
    </w:p>
    <w:p w:rsidR="00000000" w:rsidDel="00000000" w:rsidP="00000000" w:rsidRDefault="00000000" w:rsidRPr="00000000" w14:paraId="00000012">
      <w:pPr>
        <w:spacing w:after="240" w:before="240" w:lineRule="auto"/>
        <w:rPr/>
      </w:pPr>
      <w:r w:rsidDel="00000000" w:rsidR="00000000" w:rsidRPr="00000000">
        <w:rPr>
          <w:rtl w:val="0"/>
        </w:rPr>
        <w:t xml:space="preserve">The book in the middle, </w:t>
      </w:r>
      <w:r w:rsidDel="00000000" w:rsidR="00000000" w:rsidRPr="00000000">
        <w:rPr>
          <w:i w:val="1"/>
          <w:iCs w:val="1"/>
          <w:rtl w:val="0"/>
        </w:rPr>
        <w:t xml:space="preserve">The Sunken</w:t>
      </w:r>
      <w:r w:rsidDel="00000000" w:rsidR="00000000" w:rsidRPr="00000000">
        <w:rPr>
          <w:rtl w:val="0"/>
        </w:rPr>
        <w:t xml:space="preserve">, is a dark steampunk novel and one of my first forays into self-publishing. It’s written under my initials and I don’t really write these types of books any longer. </w:t>
      </w:r>
    </w:p>
    <w:p w:rsidR="00000000" w:rsidDel="00000000" w:rsidP="00000000" w:rsidRDefault="00000000" w:rsidRPr="00000000" w14:paraId="00000013">
      <w:pPr>
        <w:spacing w:after="240" w:before="240" w:lineRule="auto"/>
        <w:rPr/>
      </w:pPr>
      <w:r w:rsidDel="00000000" w:rsidR="00000000" w:rsidRPr="00000000">
        <w:rPr>
          <w:rtl w:val="0"/>
        </w:rPr>
        <w:t xml:space="preserve">And the book on the end, </w:t>
      </w:r>
      <w:r w:rsidDel="00000000" w:rsidR="00000000" w:rsidRPr="00000000">
        <w:rPr>
          <w:i w:val="1"/>
          <w:iCs w:val="1"/>
          <w:rtl w:val="0"/>
        </w:rPr>
        <w:t xml:space="preserve">Shunned</w:t>
      </w:r>
      <w:r w:rsidDel="00000000" w:rsidR="00000000" w:rsidRPr="00000000">
        <w:rPr>
          <w:rtl w:val="0"/>
        </w:rPr>
        <w:t xml:space="preserve">, is the first book in my most successful series ever. This book is a mash-up of dark bully romance and Lovecraftian horror. If you’d told me five years ago I’d sell tens of thousands of copies of a book that mashed up Lovecraft and romance I would have eaten all my hats. But it happened and it was amazing, and we’re going to talk a lot more about this series as the course progresses.</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